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E7D" w:rsidRDefault="003D6E7D" w:rsidP="00C415D1">
      <w:pPr>
        <w:spacing w:after="0" w:line="240" w:lineRule="auto"/>
      </w:pPr>
      <w:bookmarkStart w:id="0" w:name="_GoBack"/>
      <w:bookmarkEnd w:id="0"/>
    </w:p>
    <w:p w:rsidR="009D1C06" w:rsidRDefault="009D1C06" w:rsidP="00C415D1">
      <w:pPr>
        <w:spacing w:after="0" w:line="240" w:lineRule="auto"/>
      </w:pPr>
    </w:p>
    <w:p w:rsidR="009D1C06" w:rsidRDefault="009D1C06" w:rsidP="009D1C06">
      <w:pPr>
        <w:ind w:left="540" w:right="387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9D1C06" w:rsidRDefault="009D1C06" w:rsidP="009D1C06">
      <w:pPr>
        <w:ind w:left="540" w:right="387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9D1C06" w:rsidRPr="00362BD3" w:rsidRDefault="009D1C06" w:rsidP="009D1C06">
      <w:pPr>
        <w:ind w:left="540" w:right="387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362BD3">
        <w:rPr>
          <w:rFonts w:ascii="Arial Narrow" w:hAnsi="Arial Narrow"/>
          <w:b/>
          <w:sz w:val="28"/>
          <w:szCs w:val="28"/>
          <w:u w:val="single"/>
        </w:rPr>
        <w:t>DRAFT REPLY TO SE – EDC IN WEG OWNERS LETTER HEAD</w:t>
      </w:r>
    </w:p>
    <w:p w:rsidR="009D1C06" w:rsidRPr="00362BD3" w:rsidRDefault="009D1C06" w:rsidP="009D1C06">
      <w:pPr>
        <w:ind w:left="540" w:right="38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To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Pr="00362BD3">
        <w:rPr>
          <w:rFonts w:ascii="Arial Narrow" w:hAnsi="Arial Narrow"/>
          <w:sz w:val="28"/>
          <w:szCs w:val="28"/>
        </w:rPr>
        <w:t>April 21, 2017</w:t>
      </w:r>
    </w:p>
    <w:p w:rsidR="009D1C06" w:rsidRPr="00362BD3" w:rsidRDefault="009D1C06" w:rsidP="009D1C06">
      <w:pPr>
        <w:ind w:left="540" w:right="387"/>
        <w:rPr>
          <w:rFonts w:ascii="Arial Narrow" w:hAnsi="Arial Narrow"/>
          <w:sz w:val="28"/>
          <w:szCs w:val="28"/>
        </w:rPr>
      </w:pPr>
      <w:r w:rsidRPr="00362BD3">
        <w:rPr>
          <w:rFonts w:ascii="Arial Narrow" w:hAnsi="Arial Narrow"/>
          <w:sz w:val="28"/>
          <w:szCs w:val="28"/>
        </w:rPr>
        <w:t>Concerned SE / EDC from whom notice received by members.</w:t>
      </w:r>
    </w:p>
    <w:p w:rsidR="009D1C06" w:rsidRDefault="009D1C06" w:rsidP="009D1C06">
      <w:pPr>
        <w:ind w:left="540" w:right="387"/>
        <w:rPr>
          <w:rFonts w:ascii="Arial Narrow" w:hAnsi="Arial Narrow"/>
          <w:sz w:val="28"/>
          <w:szCs w:val="28"/>
        </w:rPr>
      </w:pPr>
    </w:p>
    <w:p w:rsidR="009D1C06" w:rsidRPr="00362BD3" w:rsidRDefault="009D1C06" w:rsidP="009D1C06">
      <w:pPr>
        <w:ind w:left="540" w:right="387"/>
        <w:rPr>
          <w:rFonts w:ascii="Arial Narrow" w:hAnsi="Arial Narrow"/>
          <w:sz w:val="28"/>
          <w:szCs w:val="28"/>
        </w:rPr>
      </w:pPr>
      <w:r w:rsidRPr="00362BD3">
        <w:rPr>
          <w:rFonts w:ascii="Arial Narrow" w:hAnsi="Arial Narrow"/>
          <w:sz w:val="28"/>
          <w:szCs w:val="28"/>
        </w:rPr>
        <w:t>Dear Sir,</w:t>
      </w:r>
    </w:p>
    <w:p w:rsidR="009D1C06" w:rsidRPr="00362BD3" w:rsidRDefault="009D1C06" w:rsidP="009D1C06">
      <w:pPr>
        <w:ind w:left="540" w:right="387"/>
        <w:rPr>
          <w:rFonts w:ascii="Arial Narrow" w:hAnsi="Arial Narrow"/>
          <w:b/>
          <w:sz w:val="28"/>
          <w:szCs w:val="28"/>
        </w:rPr>
      </w:pPr>
      <w:bookmarkStart w:id="1" w:name="_Hlk480561915"/>
      <w:r w:rsidRPr="00362BD3">
        <w:rPr>
          <w:rFonts w:ascii="Arial Narrow" w:hAnsi="Arial Narrow"/>
          <w:b/>
          <w:sz w:val="28"/>
          <w:szCs w:val="28"/>
        </w:rPr>
        <w:t>Sub: WEG INSTALLATION OF 0.2 class, ABT, DLMS Meter in Wind Mill Services</w:t>
      </w:r>
    </w:p>
    <w:p w:rsidR="009D1C06" w:rsidRPr="00362BD3" w:rsidRDefault="009D1C06" w:rsidP="009D1C06">
      <w:pPr>
        <w:ind w:left="540" w:right="387"/>
        <w:rPr>
          <w:rFonts w:ascii="Arial Narrow" w:hAnsi="Arial Narrow"/>
          <w:b/>
          <w:sz w:val="28"/>
          <w:szCs w:val="28"/>
        </w:rPr>
      </w:pPr>
      <w:r w:rsidRPr="00362BD3">
        <w:rPr>
          <w:rFonts w:ascii="Arial Narrow" w:hAnsi="Arial Narrow"/>
          <w:b/>
          <w:sz w:val="28"/>
          <w:szCs w:val="28"/>
        </w:rPr>
        <w:t>Ref:……………………………………………………………………………</w:t>
      </w:r>
    </w:p>
    <w:p w:rsidR="009D1C06" w:rsidRPr="00362BD3" w:rsidRDefault="009D1C06" w:rsidP="009D1C06">
      <w:pPr>
        <w:ind w:left="540" w:right="387"/>
        <w:jc w:val="both"/>
        <w:rPr>
          <w:rFonts w:ascii="Arial Narrow" w:hAnsi="Arial Narrow"/>
          <w:sz w:val="28"/>
          <w:szCs w:val="28"/>
        </w:rPr>
      </w:pPr>
      <w:r w:rsidRPr="00362BD3">
        <w:rPr>
          <w:rFonts w:ascii="Arial Narrow" w:hAnsi="Arial Narrow"/>
          <w:sz w:val="28"/>
          <w:szCs w:val="28"/>
        </w:rPr>
        <w:t xml:space="preserve">We are in receipt of your letter referred above. We appreciate the action of TANGEDCO in making Wind Mills meter reading as </w:t>
      </w:r>
      <w:r w:rsidRPr="00362BD3">
        <w:rPr>
          <w:rFonts w:ascii="Arial Narrow" w:hAnsi="Arial Narrow" w:cs="Calibri"/>
          <w:sz w:val="28"/>
          <w:szCs w:val="28"/>
        </w:rPr>
        <w:t xml:space="preserve">Automatic Meter Reading (AMR) </w:t>
      </w:r>
      <w:r w:rsidRPr="00362BD3">
        <w:rPr>
          <w:rFonts w:ascii="Arial Narrow" w:hAnsi="Arial Narrow"/>
          <w:sz w:val="28"/>
          <w:szCs w:val="28"/>
        </w:rPr>
        <w:t xml:space="preserve">  system. We will support TANGEDCO in making the AMR system which will be useful for billing and forecasting system.</w:t>
      </w:r>
    </w:p>
    <w:p w:rsidR="009D1C06" w:rsidRDefault="009D1C06" w:rsidP="009D1C06">
      <w:pPr>
        <w:pStyle w:val="ListParagraph"/>
        <w:numPr>
          <w:ilvl w:val="0"/>
          <w:numId w:val="1"/>
        </w:numPr>
        <w:spacing w:after="160" w:line="259" w:lineRule="auto"/>
        <w:ind w:right="387"/>
        <w:jc w:val="both"/>
        <w:rPr>
          <w:rFonts w:ascii="Arial Narrow" w:hAnsi="Arial Narrow"/>
          <w:sz w:val="28"/>
          <w:szCs w:val="28"/>
        </w:rPr>
      </w:pPr>
      <w:r w:rsidRPr="00362BD3">
        <w:rPr>
          <w:rFonts w:ascii="Arial Narrow" w:hAnsi="Arial Narrow"/>
          <w:sz w:val="28"/>
          <w:szCs w:val="28"/>
        </w:rPr>
        <w:t>We are ready to fix 0.2 class, ABT, DLMS Meter at ou</w:t>
      </w:r>
      <w:r>
        <w:rPr>
          <w:rFonts w:ascii="Arial Narrow" w:hAnsi="Arial Narrow"/>
          <w:sz w:val="28"/>
          <w:szCs w:val="28"/>
        </w:rPr>
        <w:t>r cost before 30.6.2017 through our Contractor under Single Window Clearance scheme as agreed.</w:t>
      </w:r>
    </w:p>
    <w:p w:rsidR="009D1C06" w:rsidRDefault="009D1C06" w:rsidP="009D1C06">
      <w:pPr>
        <w:pStyle w:val="ListParagraph"/>
        <w:ind w:left="1260" w:right="387"/>
        <w:jc w:val="center"/>
        <w:rPr>
          <w:rFonts w:ascii="Arial Narrow" w:hAnsi="Arial Narrow"/>
          <w:sz w:val="28"/>
          <w:szCs w:val="28"/>
        </w:rPr>
      </w:pPr>
    </w:p>
    <w:p w:rsidR="009D1C06" w:rsidRPr="00214385" w:rsidRDefault="009D1C06" w:rsidP="009D1C06">
      <w:pPr>
        <w:pStyle w:val="ListParagraph"/>
        <w:ind w:left="1260" w:right="387"/>
        <w:jc w:val="center"/>
        <w:rPr>
          <w:rFonts w:ascii="Arial Narrow" w:hAnsi="Arial Narrow"/>
          <w:sz w:val="28"/>
          <w:szCs w:val="28"/>
        </w:rPr>
      </w:pPr>
      <w:r w:rsidRPr="00214385">
        <w:rPr>
          <w:rFonts w:ascii="Arial Narrow" w:hAnsi="Arial Narrow"/>
          <w:sz w:val="28"/>
          <w:szCs w:val="28"/>
        </w:rPr>
        <w:t>(OR)</w:t>
      </w:r>
    </w:p>
    <w:p w:rsidR="009D1C06" w:rsidRDefault="009D1C06" w:rsidP="009D1C06">
      <w:pPr>
        <w:pStyle w:val="ListParagraph"/>
        <w:spacing w:after="160" w:line="259" w:lineRule="auto"/>
        <w:ind w:left="1260" w:right="387"/>
        <w:jc w:val="both"/>
        <w:rPr>
          <w:rFonts w:ascii="Arial Narrow" w:hAnsi="Arial Narrow"/>
          <w:sz w:val="28"/>
          <w:szCs w:val="28"/>
        </w:rPr>
      </w:pPr>
    </w:p>
    <w:p w:rsidR="009D1C06" w:rsidRPr="00214385" w:rsidRDefault="009D1C06" w:rsidP="009D1C06">
      <w:pPr>
        <w:pStyle w:val="ListParagraph"/>
        <w:numPr>
          <w:ilvl w:val="0"/>
          <w:numId w:val="1"/>
        </w:numPr>
        <w:spacing w:after="160" w:line="259" w:lineRule="auto"/>
        <w:ind w:right="387"/>
        <w:jc w:val="both"/>
        <w:rPr>
          <w:rFonts w:ascii="Arial Narrow" w:hAnsi="Arial Narrow"/>
          <w:sz w:val="28"/>
          <w:szCs w:val="28"/>
        </w:rPr>
      </w:pPr>
      <w:r w:rsidRPr="00214385">
        <w:rPr>
          <w:rFonts w:ascii="Arial Narrow" w:hAnsi="Arial Narrow"/>
          <w:sz w:val="28"/>
          <w:szCs w:val="28"/>
        </w:rPr>
        <w:t>We give our consent to TANGEDCO to fix 0.2 class, ABT, DLMS Meter &amp; claim the meter cost and also NABL testing charges of Rs 40,500/- in our future Monthly bill.</w:t>
      </w:r>
    </w:p>
    <w:p w:rsidR="009D1C06" w:rsidRPr="00362BD3" w:rsidRDefault="009D1C06" w:rsidP="009D1C06">
      <w:pPr>
        <w:ind w:left="540" w:right="387"/>
        <w:rPr>
          <w:rFonts w:ascii="Arial Narrow" w:hAnsi="Arial Narrow"/>
          <w:sz w:val="28"/>
          <w:szCs w:val="28"/>
        </w:rPr>
      </w:pPr>
      <w:r w:rsidRPr="00362BD3">
        <w:rPr>
          <w:rFonts w:ascii="Arial Narrow" w:hAnsi="Arial Narrow"/>
          <w:sz w:val="28"/>
          <w:szCs w:val="28"/>
        </w:rPr>
        <w:t>Thanking you in anticipation</w:t>
      </w:r>
    </w:p>
    <w:p w:rsidR="009D1C06" w:rsidRDefault="009D1C06" w:rsidP="009D1C06">
      <w:pPr>
        <w:ind w:left="540" w:right="387"/>
        <w:jc w:val="right"/>
        <w:rPr>
          <w:rFonts w:ascii="Arial Narrow" w:hAnsi="Arial Narrow"/>
          <w:sz w:val="28"/>
          <w:szCs w:val="28"/>
        </w:rPr>
      </w:pPr>
    </w:p>
    <w:p w:rsidR="009D1C06" w:rsidRDefault="009D1C06" w:rsidP="009D1C06">
      <w:pPr>
        <w:ind w:left="540" w:right="387"/>
        <w:jc w:val="right"/>
        <w:rPr>
          <w:rFonts w:ascii="Arial Narrow" w:hAnsi="Arial Narrow"/>
          <w:sz w:val="28"/>
          <w:szCs w:val="28"/>
        </w:rPr>
      </w:pPr>
      <w:r w:rsidRPr="00362BD3">
        <w:rPr>
          <w:rFonts w:ascii="Arial Narrow" w:hAnsi="Arial Narrow"/>
          <w:sz w:val="28"/>
          <w:szCs w:val="28"/>
        </w:rPr>
        <w:t>For . ………………………….</w:t>
      </w:r>
    </w:p>
    <w:p w:rsidR="009D1C06" w:rsidRDefault="009D1C06" w:rsidP="009D1C06">
      <w:pPr>
        <w:ind w:left="540" w:right="387"/>
        <w:jc w:val="right"/>
        <w:rPr>
          <w:rFonts w:ascii="Arial Narrow" w:hAnsi="Arial Narrow"/>
          <w:sz w:val="28"/>
          <w:szCs w:val="28"/>
        </w:rPr>
      </w:pPr>
      <w:r w:rsidRPr="00362BD3">
        <w:rPr>
          <w:rFonts w:ascii="Arial Narrow" w:hAnsi="Arial Narrow"/>
          <w:sz w:val="28"/>
          <w:szCs w:val="28"/>
        </w:rPr>
        <w:t>Authorized Signatory</w:t>
      </w:r>
    </w:p>
    <w:p w:rsidR="009D1C06" w:rsidRPr="00927C50" w:rsidRDefault="009D1C06" w:rsidP="009D1C06">
      <w:pPr>
        <w:ind w:left="540" w:right="387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Note: </w:t>
      </w:r>
      <w:r w:rsidRPr="00927C50">
        <w:rPr>
          <w:rFonts w:ascii="Arial Narrow" w:hAnsi="Arial Narrow"/>
          <w:sz w:val="28"/>
          <w:szCs w:val="28"/>
        </w:rPr>
        <w:t>Members may request to opt either (a) or (b) and strike out the remaining lines.</w:t>
      </w:r>
      <w:bookmarkEnd w:id="1"/>
    </w:p>
    <w:p w:rsidR="009D1C06" w:rsidRDefault="009D1C06" w:rsidP="00C415D1">
      <w:pPr>
        <w:spacing w:after="0" w:line="240" w:lineRule="auto"/>
      </w:pPr>
    </w:p>
    <w:sectPr w:rsidR="009D1C06" w:rsidSect="00C415D1">
      <w:pgSz w:w="12240" w:h="15840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15F42"/>
    <w:multiLevelType w:val="hybridMultilevel"/>
    <w:tmpl w:val="54769CE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D1"/>
    <w:rsid w:val="0027037D"/>
    <w:rsid w:val="003D6E7D"/>
    <w:rsid w:val="009D1C06"/>
    <w:rsid w:val="00C4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1E2606-D114-4C0A-9383-DC7CC08D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C0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WINDPRO</dc:creator>
  <cp:keywords/>
  <dc:description/>
  <cp:lastModifiedBy>Gnanasekharan Subbiah</cp:lastModifiedBy>
  <cp:revision>2</cp:revision>
  <dcterms:created xsi:type="dcterms:W3CDTF">2017-04-21T14:06:00Z</dcterms:created>
  <dcterms:modified xsi:type="dcterms:W3CDTF">2017-04-21T14:06:00Z</dcterms:modified>
</cp:coreProperties>
</file>