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DFB" w:rsidRPr="007D1DFB" w:rsidRDefault="007D1DFB" w:rsidP="007D1DFB">
      <w:pPr>
        <w:spacing w:line="240" w:lineRule="auto"/>
        <w:jc w:val="center"/>
        <w:rPr>
          <w:rFonts w:ascii="Times New Roman" w:eastAsia="Calibri" w:hAnsi="Times New Roman" w:cs="Times New Roman"/>
          <w:i/>
          <w:szCs w:val="24"/>
          <w:u w:val="single"/>
          <w:lang w:val="en-US" w:bidi="ar-SA"/>
        </w:rPr>
      </w:pPr>
      <w:bookmarkStart w:id="0" w:name="_GoBack"/>
      <w:bookmarkEnd w:id="0"/>
    </w:p>
    <w:p w:rsidR="007D1DFB" w:rsidRPr="007D1DFB" w:rsidRDefault="007D1DFB" w:rsidP="007D1DFB">
      <w:pPr>
        <w:spacing w:line="240" w:lineRule="auto"/>
        <w:jc w:val="center"/>
        <w:rPr>
          <w:rFonts w:ascii="Times New Roman" w:eastAsia="Calibri" w:hAnsi="Times New Roman" w:cs="Times New Roman"/>
          <w:b/>
          <w:i/>
          <w:szCs w:val="24"/>
          <w:u w:val="single"/>
          <w:lang w:val="en-US" w:bidi="ar-SA"/>
        </w:rPr>
      </w:pPr>
      <w:r w:rsidRPr="007D1DFB">
        <w:rPr>
          <w:rFonts w:ascii="Times New Roman" w:eastAsia="Calibri" w:hAnsi="Times New Roman" w:cs="Times New Roman"/>
          <w:b/>
          <w:i/>
          <w:szCs w:val="24"/>
          <w:u w:val="single"/>
          <w:lang w:val="en-US" w:bidi="ar-SA"/>
        </w:rPr>
        <w:t>(To be sent to the SE/</w:t>
      </w:r>
      <w:proofErr w:type="gramStart"/>
      <w:r w:rsidRPr="007D1DFB">
        <w:rPr>
          <w:rFonts w:ascii="Times New Roman" w:eastAsia="Calibri" w:hAnsi="Times New Roman" w:cs="Times New Roman"/>
          <w:b/>
          <w:i/>
          <w:szCs w:val="24"/>
          <w:u w:val="single"/>
          <w:lang w:val="en-US" w:bidi="ar-SA"/>
        </w:rPr>
        <w:t>EDC  by</w:t>
      </w:r>
      <w:proofErr w:type="gramEnd"/>
      <w:r w:rsidRPr="007D1DFB">
        <w:rPr>
          <w:rFonts w:ascii="Times New Roman" w:eastAsia="Calibri" w:hAnsi="Times New Roman" w:cs="Times New Roman"/>
          <w:b/>
          <w:i/>
          <w:szCs w:val="24"/>
          <w:u w:val="single"/>
          <w:lang w:val="en-US" w:bidi="ar-SA"/>
        </w:rPr>
        <w:t xml:space="preserve"> the captive users in their letter pad with RPAD)</w:t>
      </w:r>
    </w:p>
    <w:p w:rsidR="007D1DFB" w:rsidRPr="007D1DFB" w:rsidRDefault="007D1DFB" w:rsidP="007D1DFB">
      <w:pPr>
        <w:spacing w:line="240" w:lineRule="auto"/>
        <w:rPr>
          <w:rFonts w:eastAsia="Calibri" w:cs="Arial"/>
          <w:b/>
          <w:szCs w:val="24"/>
          <w:lang w:val="en-US" w:bidi="ar-SA"/>
        </w:rPr>
      </w:pPr>
    </w:p>
    <w:p w:rsidR="007D1DFB" w:rsidRPr="007D1DFB" w:rsidRDefault="007D1DFB" w:rsidP="007D1DFB">
      <w:pPr>
        <w:spacing w:line="240" w:lineRule="auto"/>
        <w:rPr>
          <w:rFonts w:eastAsia="Calibri" w:cs="Arial"/>
          <w:b/>
          <w:szCs w:val="24"/>
          <w:lang w:val="en-US" w:bidi="ar-SA"/>
        </w:rPr>
      </w:pPr>
    </w:p>
    <w:p w:rsidR="007D1DFB" w:rsidRPr="007D1DFB" w:rsidRDefault="007D1DFB" w:rsidP="007D1DFB">
      <w:pPr>
        <w:spacing w:line="240" w:lineRule="auto"/>
        <w:rPr>
          <w:rFonts w:eastAsia="Calibri" w:cs="Arial"/>
          <w:szCs w:val="24"/>
          <w:lang w:val="en-US" w:bidi="ar-SA"/>
        </w:rPr>
      </w:pPr>
      <w:r w:rsidRPr="007D1DFB">
        <w:rPr>
          <w:rFonts w:eastAsia="Calibri" w:cs="Arial"/>
          <w:szCs w:val="24"/>
          <w:lang w:val="en-US" w:bidi="ar-SA"/>
        </w:rPr>
        <w:t>To</w:t>
      </w:r>
    </w:p>
    <w:p w:rsidR="007D1DFB" w:rsidRPr="007D1DFB" w:rsidRDefault="007D1DFB" w:rsidP="007D1DFB">
      <w:pPr>
        <w:spacing w:line="240" w:lineRule="auto"/>
        <w:rPr>
          <w:rFonts w:eastAsia="Calibri" w:cs="Arial"/>
          <w:szCs w:val="24"/>
          <w:lang w:val="en-US" w:bidi="ar-SA"/>
        </w:rPr>
      </w:pPr>
    </w:p>
    <w:p w:rsidR="007D1DFB" w:rsidRPr="007D1DFB" w:rsidRDefault="007D1DFB" w:rsidP="007D1DFB">
      <w:pPr>
        <w:spacing w:line="240" w:lineRule="auto"/>
        <w:rPr>
          <w:rFonts w:eastAsia="Calibri" w:cs="Arial"/>
          <w:szCs w:val="24"/>
          <w:lang w:val="en-US" w:bidi="ar-SA"/>
        </w:rPr>
      </w:pPr>
      <w:r w:rsidRPr="007D1DFB">
        <w:rPr>
          <w:rFonts w:eastAsia="Calibri" w:cs="Arial"/>
          <w:szCs w:val="24"/>
          <w:lang w:val="en-US" w:bidi="ar-SA"/>
        </w:rPr>
        <w:t>The Superintending Engineer</w:t>
      </w:r>
    </w:p>
    <w:p w:rsidR="007D1DFB" w:rsidRPr="007D1DFB" w:rsidRDefault="007D1DFB" w:rsidP="007D1DFB">
      <w:pPr>
        <w:spacing w:line="240" w:lineRule="auto"/>
        <w:rPr>
          <w:rFonts w:eastAsia="Calibri" w:cs="Arial"/>
          <w:szCs w:val="24"/>
          <w:lang w:val="en-US" w:bidi="ar-SA"/>
        </w:rPr>
      </w:pPr>
      <w:r w:rsidRPr="007D1DFB">
        <w:rPr>
          <w:rFonts w:eastAsia="Calibri" w:cs="Arial"/>
          <w:szCs w:val="24"/>
          <w:lang w:val="en-US" w:bidi="ar-SA"/>
        </w:rPr>
        <w:t>………………..Distribution circle</w:t>
      </w:r>
    </w:p>
    <w:p w:rsidR="007D1DFB" w:rsidRPr="007D1DFB" w:rsidRDefault="007D1DFB" w:rsidP="007D1DFB">
      <w:pPr>
        <w:spacing w:line="240" w:lineRule="auto"/>
        <w:rPr>
          <w:rFonts w:eastAsia="Calibri" w:cs="Arial"/>
          <w:szCs w:val="24"/>
          <w:lang w:val="en-US" w:bidi="ar-SA"/>
        </w:rPr>
      </w:pPr>
      <w:r w:rsidRPr="007D1DFB">
        <w:rPr>
          <w:rFonts w:eastAsia="Calibri" w:cs="Arial"/>
          <w:szCs w:val="24"/>
          <w:lang w:val="en-US" w:bidi="ar-SA"/>
        </w:rPr>
        <w:t>…………………………………..</w:t>
      </w:r>
    </w:p>
    <w:p w:rsidR="007D1DFB" w:rsidRPr="007D1DFB" w:rsidRDefault="007D1DFB" w:rsidP="007D1DFB">
      <w:pPr>
        <w:spacing w:line="240" w:lineRule="auto"/>
        <w:rPr>
          <w:rFonts w:eastAsia="Calibri" w:cs="Arial"/>
          <w:szCs w:val="24"/>
          <w:lang w:val="en-US" w:bidi="ar-SA"/>
        </w:rPr>
      </w:pPr>
    </w:p>
    <w:p w:rsidR="007D1DFB" w:rsidRPr="007D1DFB" w:rsidRDefault="007D1DFB" w:rsidP="007D1DFB">
      <w:pPr>
        <w:spacing w:line="240" w:lineRule="auto"/>
        <w:rPr>
          <w:rFonts w:eastAsia="Calibri" w:cs="Arial"/>
          <w:szCs w:val="24"/>
          <w:lang w:val="en-US" w:bidi="ar-SA"/>
        </w:rPr>
      </w:pPr>
    </w:p>
    <w:p w:rsidR="007D1DFB" w:rsidRPr="007D1DFB" w:rsidRDefault="007D1DFB" w:rsidP="007D1DFB">
      <w:pPr>
        <w:spacing w:line="240" w:lineRule="auto"/>
        <w:rPr>
          <w:rFonts w:eastAsia="Calibri" w:cs="Arial"/>
          <w:szCs w:val="24"/>
          <w:lang w:val="en-US" w:bidi="ar-SA"/>
        </w:rPr>
      </w:pPr>
      <w:r w:rsidRPr="007D1DFB">
        <w:rPr>
          <w:rFonts w:eastAsia="Calibri" w:cs="Arial"/>
          <w:szCs w:val="24"/>
          <w:lang w:val="en-US" w:bidi="ar-SA"/>
        </w:rPr>
        <w:t>Dear Sir,</w:t>
      </w:r>
    </w:p>
    <w:p w:rsidR="007D1DFB" w:rsidRPr="007D1DFB" w:rsidRDefault="007D1DFB" w:rsidP="007D1DFB">
      <w:pPr>
        <w:spacing w:line="240" w:lineRule="auto"/>
        <w:rPr>
          <w:rFonts w:eastAsia="Calibri" w:cs="Arial"/>
          <w:szCs w:val="24"/>
          <w:lang w:val="en-US" w:bidi="ar-SA"/>
        </w:rPr>
      </w:pPr>
    </w:p>
    <w:p w:rsidR="007D1DFB" w:rsidRPr="007D1DFB" w:rsidRDefault="007D1DFB" w:rsidP="007D1DFB">
      <w:pPr>
        <w:spacing w:line="240" w:lineRule="auto"/>
        <w:rPr>
          <w:rFonts w:eastAsia="Calibri" w:cs="Arial"/>
          <w:szCs w:val="24"/>
          <w:lang w:val="en-US" w:bidi="ar-SA"/>
        </w:rPr>
      </w:pPr>
    </w:p>
    <w:p w:rsidR="007D1DFB" w:rsidRPr="007D1DFB" w:rsidRDefault="007D1DFB" w:rsidP="007D1DFB">
      <w:pPr>
        <w:spacing w:line="240" w:lineRule="auto"/>
        <w:ind w:left="1418" w:hanging="709"/>
        <w:rPr>
          <w:rFonts w:eastAsia="Calibri" w:cs="Arial"/>
          <w:szCs w:val="24"/>
          <w:lang w:val="en-US" w:bidi="ar-SA"/>
        </w:rPr>
      </w:pPr>
      <w:r w:rsidRPr="007D1DFB">
        <w:rPr>
          <w:rFonts w:eastAsia="Calibri" w:cs="Arial"/>
          <w:szCs w:val="24"/>
          <w:lang w:val="en-US" w:bidi="ar-SA"/>
        </w:rPr>
        <w:t xml:space="preserve">Sub: </w:t>
      </w:r>
      <w:r w:rsidR="0028316B">
        <w:rPr>
          <w:rFonts w:eastAsia="Calibri" w:cs="Arial"/>
          <w:szCs w:val="24"/>
          <w:lang w:val="en-US" w:bidi="ar-SA"/>
        </w:rPr>
        <w:t>Compliance of Captive norms-</w:t>
      </w:r>
      <w:r w:rsidRPr="007D1DFB">
        <w:rPr>
          <w:rFonts w:eastAsia="Calibri" w:cs="Arial"/>
          <w:szCs w:val="24"/>
          <w:lang w:val="en-US" w:bidi="ar-SA"/>
        </w:rPr>
        <w:t>HTSC No:………….</w:t>
      </w:r>
      <w:r>
        <w:rPr>
          <w:rFonts w:eastAsia="Calibri" w:cs="Arial"/>
          <w:szCs w:val="24"/>
          <w:lang w:val="en-US" w:bidi="ar-SA"/>
        </w:rPr>
        <w:t xml:space="preserve">Provisional Demand Notice  </w:t>
      </w:r>
      <w:r w:rsidR="00041104">
        <w:rPr>
          <w:rFonts w:eastAsia="Calibri" w:cs="Arial"/>
          <w:szCs w:val="24"/>
          <w:lang w:val="en-US" w:bidi="ar-SA"/>
        </w:rPr>
        <w:t xml:space="preserve">for Cross subsidy surcharge issued by the TANGEDCO in violation of </w:t>
      </w:r>
      <w:proofErr w:type="spellStart"/>
      <w:r w:rsidR="00041104" w:rsidRPr="00041104">
        <w:rPr>
          <w:rFonts w:eastAsia="Calibri" w:cs="Arial"/>
          <w:szCs w:val="24"/>
          <w:lang w:val="en-US" w:bidi="ar-SA"/>
        </w:rPr>
        <w:t>Hon’ble</w:t>
      </w:r>
      <w:proofErr w:type="spellEnd"/>
      <w:r w:rsidR="00041104" w:rsidRPr="00041104">
        <w:rPr>
          <w:rFonts w:eastAsia="Calibri" w:cs="Arial"/>
          <w:szCs w:val="24"/>
          <w:lang w:val="en-US" w:bidi="ar-SA"/>
        </w:rPr>
        <w:t xml:space="preserve"> High Court of Madras </w:t>
      </w:r>
      <w:r w:rsidR="00041104">
        <w:rPr>
          <w:rFonts w:eastAsia="Calibri" w:cs="Arial"/>
          <w:szCs w:val="24"/>
          <w:lang w:val="en-US" w:bidi="ar-SA"/>
        </w:rPr>
        <w:t xml:space="preserve">order </w:t>
      </w:r>
      <w:r w:rsidR="00041104" w:rsidRPr="00041104">
        <w:rPr>
          <w:rFonts w:eastAsia="Calibri" w:cs="Arial"/>
          <w:szCs w:val="24"/>
          <w:lang w:val="en-US" w:bidi="ar-SA"/>
        </w:rPr>
        <w:t>in W.P No 10542 of 2017</w:t>
      </w:r>
      <w:r w:rsidR="00041104">
        <w:rPr>
          <w:rFonts w:eastAsia="Calibri" w:cs="Arial"/>
          <w:szCs w:val="24"/>
          <w:lang w:val="en-US" w:bidi="ar-SA"/>
        </w:rPr>
        <w:t xml:space="preserve">-Reg </w:t>
      </w:r>
    </w:p>
    <w:p w:rsidR="007D1DFB" w:rsidRPr="007D1DFB" w:rsidRDefault="007D1DFB" w:rsidP="007D1DFB">
      <w:pPr>
        <w:spacing w:line="240" w:lineRule="auto"/>
        <w:ind w:left="709"/>
        <w:rPr>
          <w:rFonts w:eastAsia="Calibri" w:cs="Arial"/>
          <w:szCs w:val="24"/>
          <w:lang w:val="en-US" w:bidi="ar-SA"/>
        </w:rPr>
      </w:pPr>
    </w:p>
    <w:p w:rsidR="007D1DFB" w:rsidRPr="007D1DFB" w:rsidRDefault="007D1DFB" w:rsidP="007D1DFB">
      <w:pPr>
        <w:spacing w:line="240" w:lineRule="auto"/>
        <w:ind w:left="709"/>
        <w:rPr>
          <w:rFonts w:eastAsia="Calibri" w:cs="Arial"/>
          <w:szCs w:val="24"/>
          <w:lang w:val="en-US" w:bidi="ar-SA"/>
        </w:rPr>
      </w:pPr>
    </w:p>
    <w:p w:rsidR="007D1DFB" w:rsidRPr="007D1DFB" w:rsidRDefault="007D1DFB" w:rsidP="007D1DFB">
      <w:pPr>
        <w:spacing w:line="240" w:lineRule="auto"/>
        <w:ind w:left="709"/>
        <w:rPr>
          <w:rFonts w:eastAsia="Calibri" w:cs="Arial"/>
          <w:szCs w:val="24"/>
          <w:lang w:val="en-US" w:bidi="ar-SA"/>
        </w:rPr>
      </w:pPr>
    </w:p>
    <w:p w:rsidR="007D1DFB" w:rsidRDefault="007D1DFB" w:rsidP="00D803D7">
      <w:pPr>
        <w:spacing w:line="240" w:lineRule="auto"/>
        <w:ind w:left="1418" w:hanging="702"/>
        <w:rPr>
          <w:rFonts w:eastAsia="Calibri" w:cs="Arial"/>
          <w:szCs w:val="24"/>
          <w:lang w:val="en-US" w:bidi="ar-SA"/>
        </w:rPr>
      </w:pPr>
      <w:proofErr w:type="gramStart"/>
      <w:r w:rsidRPr="007D1DFB">
        <w:rPr>
          <w:rFonts w:eastAsia="Calibri" w:cs="Arial"/>
          <w:szCs w:val="24"/>
          <w:lang w:val="en-US" w:bidi="ar-SA"/>
        </w:rPr>
        <w:t>Ref :</w:t>
      </w:r>
      <w:proofErr w:type="gramEnd"/>
      <w:r w:rsidR="00D803D7">
        <w:rPr>
          <w:rFonts w:eastAsia="Calibri" w:cs="Arial"/>
          <w:szCs w:val="24"/>
          <w:lang w:val="en-US" w:bidi="ar-SA"/>
        </w:rPr>
        <w:t xml:space="preserve"> 1</w:t>
      </w:r>
      <w:r w:rsidRPr="007D1DFB">
        <w:rPr>
          <w:rFonts w:eastAsia="Calibri" w:cs="Arial"/>
          <w:szCs w:val="24"/>
          <w:lang w:val="en-US" w:bidi="ar-SA"/>
        </w:rPr>
        <w:t xml:space="preserve">. Interim orders granted by the </w:t>
      </w:r>
      <w:proofErr w:type="spellStart"/>
      <w:r w:rsidRPr="007D1DFB">
        <w:rPr>
          <w:rFonts w:eastAsia="Calibri" w:cs="Arial"/>
          <w:szCs w:val="24"/>
          <w:lang w:val="en-US" w:bidi="ar-SA"/>
        </w:rPr>
        <w:t>Hon’ble</w:t>
      </w:r>
      <w:proofErr w:type="spellEnd"/>
      <w:r w:rsidRPr="007D1DFB">
        <w:rPr>
          <w:rFonts w:eastAsia="Calibri" w:cs="Arial"/>
          <w:szCs w:val="24"/>
          <w:lang w:val="en-US" w:bidi="ar-SA"/>
        </w:rPr>
        <w:t xml:space="preserve"> High Court of Madras in W.P No 10542 of 2017 in respect of petition filed by Indian Wind Power Association</w:t>
      </w:r>
    </w:p>
    <w:p w:rsidR="007F2A55" w:rsidRDefault="00D803D7" w:rsidP="007D1DFB">
      <w:pPr>
        <w:spacing w:line="240" w:lineRule="auto"/>
        <w:ind w:left="1418"/>
        <w:rPr>
          <w:rFonts w:eastAsia="Calibri" w:cs="Arial"/>
          <w:szCs w:val="24"/>
          <w:lang w:val="en-US" w:bidi="ar-SA"/>
        </w:rPr>
      </w:pPr>
      <w:r>
        <w:rPr>
          <w:rFonts w:eastAsia="Calibri" w:cs="Arial"/>
          <w:szCs w:val="24"/>
          <w:lang w:val="en-US" w:bidi="ar-SA"/>
        </w:rPr>
        <w:t>2</w:t>
      </w:r>
      <w:r w:rsidRPr="007D1DFB">
        <w:rPr>
          <w:rFonts w:eastAsia="Calibri" w:cs="Arial"/>
          <w:szCs w:val="24"/>
          <w:lang w:val="en-US" w:bidi="ar-SA"/>
        </w:rPr>
        <w:t>. Your Show cause Notice No</w:t>
      </w:r>
      <w:proofErr w:type="gramStart"/>
      <w:r w:rsidRPr="007D1DFB">
        <w:rPr>
          <w:rFonts w:eastAsia="Calibri" w:cs="Arial"/>
          <w:szCs w:val="24"/>
          <w:lang w:val="en-US" w:bidi="ar-SA"/>
        </w:rPr>
        <w:t>:………………………………………………</w:t>
      </w:r>
      <w:proofErr w:type="gramEnd"/>
    </w:p>
    <w:p w:rsidR="00D803D7" w:rsidRDefault="007F2A55" w:rsidP="007D1DFB">
      <w:pPr>
        <w:spacing w:line="240" w:lineRule="auto"/>
        <w:ind w:left="1418"/>
        <w:rPr>
          <w:rFonts w:eastAsia="Calibri" w:cs="Arial"/>
          <w:szCs w:val="24"/>
          <w:lang w:val="en-US" w:bidi="ar-SA"/>
        </w:rPr>
      </w:pPr>
      <w:r>
        <w:rPr>
          <w:rFonts w:eastAsia="Calibri" w:cs="Arial"/>
          <w:szCs w:val="24"/>
          <w:lang w:val="en-US" w:bidi="ar-SA"/>
        </w:rPr>
        <w:t xml:space="preserve">3. </w:t>
      </w:r>
      <w:r w:rsidR="00D803D7">
        <w:rPr>
          <w:rFonts w:eastAsia="Calibri" w:cs="Arial"/>
          <w:szCs w:val="24"/>
          <w:lang w:val="en-US" w:bidi="ar-SA"/>
        </w:rPr>
        <w:t>Our Reply letter………………………………………………………….</w:t>
      </w:r>
    </w:p>
    <w:p w:rsidR="007F2A55" w:rsidRPr="007D1DFB" w:rsidRDefault="00D803D7" w:rsidP="007D1DFB">
      <w:pPr>
        <w:spacing w:line="240" w:lineRule="auto"/>
        <w:ind w:left="1418"/>
        <w:rPr>
          <w:rFonts w:eastAsia="Calibri" w:cs="Arial"/>
          <w:szCs w:val="24"/>
          <w:lang w:val="en-US" w:bidi="ar-SA"/>
        </w:rPr>
      </w:pPr>
      <w:r>
        <w:rPr>
          <w:rFonts w:eastAsia="Calibri" w:cs="Arial"/>
          <w:szCs w:val="24"/>
          <w:lang w:val="en-US" w:bidi="ar-SA"/>
        </w:rPr>
        <w:t>4. Provisional Demand Notice……………………………………………….</w:t>
      </w:r>
    </w:p>
    <w:p w:rsidR="007D1DFB" w:rsidRPr="007D1DFB" w:rsidRDefault="007D1DFB" w:rsidP="007D1DFB">
      <w:pPr>
        <w:spacing w:line="240" w:lineRule="auto"/>
        <w:rPr>
          <w:rFonts w:eastAsia="Calibri" w:cs="Arial"/>
          <w:szCs w:val="24"/>
          <w:lang w:val="en-US" w:bidi="ar-SA"/>
        </w:rPr>
      </w:pPr>
    </w:p>
    <w:p w:rsidR="007D1DFB" w:rsidRPr="007D1DFB" w:rsidRDefault="007D1DFB" w:rsidP="007D1DFB">
      <w:pPr>
        <w:spacing w:line="240" w:lineRule="auto"/>
        <w:rPr>
          <w:rFonts w:eastAsia="Calibri" w:cs="Arial"/>
          <w:szCs w:val="24"/>
          <w:lang w:val="en-US" w:bidi="ar-SA"/>
        </w:rPr>
      </w:pPr>
    </w:p>
    <w:p w:rsidR="007D1DFB" w:rsidRPr="00C6783E" w:rsidRDefault="00C6783E" w:rsidP="00C6783E">
      <w:pPr>
        <w:spacing w:line="240" w:lineRule="auto"/>
        <w:rPr>
          <w:rFonts w:eastAsia="Calibri" w:cs="Arial"/>
          <w:szCs w:val="24"/>
          <w:lang w:val="en-US" w:bidi="ar-SA"/>
        </w:rPr>
      </w:pPr>
      <w:r w:rsidRPr="00C6783E">
        <w:rPr>
          <w:rFonts w:eastAsia="Calibri" w:cs="Arial"/>
          <w:szCs w:val="24"/>
          <w:lang w:val="en-US" w:bidi="ar-SA"/>
        </w:rPr>
        <w:t>1.</w:t>
      </w:r>
      <w:r w:rsidR="00D803D7" w:rsidRPr="00C6783E">
        <w:rPr>
          <w:rFonts w:eastAsia="Calibri" w:cs="Arial"/>
          <w:szCs w:val="24"/>
          <w:lang w:val="en-US" w:bidi="ar-SA"/>
        </w:rPr>
        <w:t>This is w</w:t>
      </w:r>
      <w:r w:rsidR="007D1DFB" w:rsidRPr="00C6783E">
        <w:rPr>
          <w:rFonts w:eastAsia="Calibri" w:cs="Arial"/>
          <w:szCs w:val="24"/>
          <w:lang w:val="en-US" w:bidi="ar-SA"/>
        </w:rPr>
        <w:t xml:space="preserve">ith reference to </w:t>
      </w:r>
      <w:r w:rsidR="00D803D7" w:rsidRPr="00C6783E">
        <w:rPr>
          <w:rFonts w:eastAsia="Calibri" w:cs="Arial"/>
          <w:szCs w:val="24"/>
          <w:lang w:val="en-US" w:bidi="ar-SA"/>
        </w:rPr>
        <w:t xml:space="preserve">your </w:t>
      </w:r>
      <w:r w:rsidR="00D803D7" w:rsidRPr="00D94086">
        <w:rPr>
          <w:rFonts w:eastAsia="Calibri" w:cs="Arial"/>
          <w:b/>
          <w:szCs w:val="24"/>
          <w:lang w:val="en-US" w:bidi="ar-SA"/>
        </w:rPr>
        <w:t>Provisional Demand Noticefor Cross subsidy surcharge</w:t>
      </w:r>
      <w:r w:rsidR="00D803D7" w:rsidRPr="00C6783E">
        <w:rPr>
          <w:rFonts w:eastAsia="Calibri" w:cs="Arial"/>
          <w:szCs w:val="24"/>
          <w:lang w:val="en-US" w:bidi="ar-SA"/>
        </w:rPr>
        <w:t>cited under reference (4)</w:t>
      </w:r>
      <w:r w:rsidR="007D1DFB" w:rsidRPr="00C6783E">
        <w:rPr>
          <w:rFonts w:eastAsia="Calibri" w:cs="Arial"/>
          <w:szCs w:val="24"/>
          <w:lang w:val="en-US" w:bidi="ar-SA"/>
        </w:rPr>
        <w:t xml:space="preserve"> above</w:t>
      </w:r>
      <w:r w:rsidR="00D803D7" w:rsidRPr="00C6783E">
        <w:rPr>
          <w:rFonts w:eastAsia="Calibri" w:cs="Arial"/>
          <w:szCs w:val="24"/>
          <w:lang w:val="en-US" w:bidi="ar-SA"/>
        </w:rPr>
        <w:t>. In this connection</w:t>
      </w:r>
      <w:r w:rsidR="007D1DFB" w:rsidRPr="00C6783E">
        <w:rPr>
          <w:rFonts w:eastAsia="Calibri" w:cs="Arial"/>
          <w:szCs w:val="24"/>
          <w:lang w:val="en-US" w:bidi="ar-SA"/>
        </w:rPr>
        <w:t xml:space="preserve">, </w:t>
      </w:r>
      <w:r w:rsidR="00D803D7" w:rsidRPr="00C6783E">
        <w:rPr>
          <w:rFonts w:eastAsia="Calibri" w:cs="Arial"/>
          <w:szCs w:val="24"/>
          <w:lang w:val="en-US" w:bidi="ar-SA"/>
        </w:rPr>
        <w:t xml:space="preserve">we would like to invite your attention to the order of the </w:t>
      </w:r>
      <w:proofErr w:type="spellStart"/>
      <w:r w:rsidR="00D803D7" w:rsidRPr="00C6783E">
        <w:rPr>
          <w:rFonts w:eastAsia="Calibri" w:cs="Arial"/>
          <w:szCs w:val="24"/>
          <w:lang w:val="en-US" w:bidi="ar-SA"/>
        </w:rPr>
        <w:t>Hon’ble</w:t>
      </w:r>
      <w:proofErr w:type="spellEnd"/>
      <w:r w:rsidR="00D803D7" w:rsidRPr="00C6783E">
        <w:rPr>
          <w:rFonts w:eastAsia="Calibri" w:cs="Arial"/>
          <w:szCs w:val="24"/>
          <w:lang w:val="en-US" w:bidi="ar-SA"/>
        </w:rPr>
        <w:t xml:space="preserve"> High Court of Madras and our reply </w:t>
      </w:r>
      <w:r w:rsidR="00D57A32">
        <w:rPr>
          <w:rFonts w:eastAsia="Calibri" w:cs="Arial"/>
          <w:szCs w:val="24"/>
          <w:lang w:val="en-US" w:bidi="ar-SA"/>
        </w:rPr>
        <w:t xml:space="preserve">letter to your </w:t>
      </w:r>
      <w:r w:rsidR="007813B6">
        <w:rPr>
          <w:rFonts w:eastAsia="Calibri" w:cs="Arial"/>
          <w:szCs w:val="24"/>
          <w:lang w:val="en-US" w:bidi="ar-SA"/>
        </w:rPr>
        <w:t xml:space="preserve">show </w:t>
      </w:r>
      <w:proofErr w:type="gramStart"/>
      <w:r w:rsidR="007813B6">
        <w:rPr>
          <w:rFonts w:eastAsia="Calibri" w:cs="Arial"/>
          <w:szCs w:val="24"/>
          <w:lang w:val="en-US" w:bidi="ar-SA"/>
        </w:rPr>
        <w:t>cause</w:t>
      </w:r>
      <w:proofErr w:type="gramEnd"/>
      <w:r w:rsidR="00D57A32">
        <w:rPr>
          <w:rFonts w:eastAsia="Calibri" w:cs="Arial"/>
          <w:szCs w:val="24"/>
          <w:lang w:val="en-US" w:bidi="ar-SA"/>
        </w:rPr>
        <w:t xml:space="preserve"> notice </w:t>
      </w:r>
      <w:r w:rsidR="00D803D7" w:rsidRPr="00C6783E">
        <w:rPr>
          <w:rFonts w:eastAsia="Calibri" w:cs="Arial"/>
          <w:szCs w:val="24"/>
          <w:lang w:val="en-US" w:bidi="ar-SA"/>
        </w:rPr>
        <w:t xml:space="preserve">cited under reference (3) above. We </w:t>
      </w:r>
      <w:r w:rsidR="007D1DFB" w:rsidRPr="00C6783E">
        <w:rPr>
          <w:rFonts w:eastAsia="Calibri" w:cs="Arial"/>
          <w:szCs w:val="24"/>
          <w:lang w:val="en-US" w:bidi="ar-SA"/>
        </w:rPr>
        <w:t xml:space="preserve">would like to </w:t>
      </w:r>
      <w:r w:rsidR="00D803D7" w:rsidRPr="00C6783E">
        <w:rPr>
          <w:rFonts w:eastAsia="Calibri" w:cs="Arial"/>
          <w:szCs w:val="24"/>
          <w:lang w:val="en-US" w:bidi="ar-SA"/>
        </w:rPr>
        <w:t xml:space="preserve">once again </w:t>
      </w:r>
      <w:r w:rsidR="007D1DFB" w:rsidRPr="00C6783E">
        <w:rPr>
          <w:rFonts w:eastAsia="Calibri" w:cs="Arial"/>
          <w:szCs w:val="24"/>
          <w:lang w:val="en-US" w:bidi="ar-SA"/>
        </w:rPr>
        <w:t xml:space="preserve">inform you thatour Captive Generating Plant </w:t>
      </w:r>
      <w:r w:rsidR="00D94086">
        <w:rPr>
          <w:rFonts w:eastAsia="Calibri" w:cs="Arial"/>
          <w:szCs w:val="24"/>
          <w:lang w:val="en-US" w:bidi="ar-SA"/>
        </w:rPr>
        <w:t>M/s</w:t>
      </w:r>
      <w:r w:rsidR="007D1DFB" w:rsidRPr="00C6783E">
        <w:rPr>
          <w:rFonts w:eastAsia="Calibri" w:cs="Arial"/>
          <w:szCs w:val="24"/>
          <w:lang w:val="en-US" w:bidi="ar-SA"/>
        </w:rPr>
        <w:t>……………………………… ………………………………..</w:t>
      </w:r>
      <w:r w:rsidR="007D1DFB" w:rsidRPr="00C6783E">
        <w:rPr>
          <w:rFonts w:ascii="Times New Roman" w:eastAsia="Calibri" w:hAnsi="Times New Roman" w:cs="Times New Roman"/>
          <w:i/>
          <w:szCs w:val="24"/>
          <w:lang w:val="en-US" w:bidi="ar-SA"/>
        </w:rPr>
        <w:t>(Name and HTSC number of</w:t>
      </w:r>
      <w:r w:rsidR="0028316B">
        <w:rPr>
          <w:rFonts w:ascii="Times New Roman" w:eastAsia="Calibri" w:hAnsi="Times New Roman" w:cs="Times New Roman"/>
          <w:i/>
          <w:szCs w:val="24"/>
          <w:lang w:val="en-US" w:bidi="ar-SA"/>
        </w:rPr>
        <w:t xml:space="preserve"> the CGP</w:t>
      </w:r>
      <w:r w:rsidR="007D1DFB" w:rsidRPr="00C6783E">
        <w:rPr>
          <w:rFonts w:ascii="Times New Roman" w:eastAsia="Calibri" w:hAnsi="Times New Roman" w:cs="Times New Roman"/>
          <w:i/>
          <w:szCs w:val="24"/>
          <w:lang w:val="en-US" w:bidi="ar-SA"/>
        </w:rPr>
        <w:t xml:space="preserve">) </w:t>
      </w:r>
      <w:r w:rsidR="007D1DFB" w:rsidRPr="00C6783E">
        <w:rPr>
          <w:rFonts w:eastAsia="Calibri" w:cs="Arial"/>
          <w:szCs w:val="24"/>
          <w:lang w:val="en-US" w:bidi="ar-SA"/>
        </w:rPr>
        <w:t>is a member</w:t>
      </w:r>
      <w:r w:rsidRPr="00C6783E">
        <w:rPr>
          <w:rFonts w:eastAsia="Calibri" w:cs="Arial"/>
          <w:szCs w:val="24"/>
          <w:lang w:val="en-US" w:bidi="ar-SA"/>
        </w:rPr>
        <w:t xml:space="preserve"> of Indian Wind Power Association (IWPA) and as a captive user we are entitled for the benefit of the said order of the </w:t>
      </w:r>
      <w:proofErr w:type="spellStart"/>
      <w:r w:rsidRPr="00C6783E">
        <w:rPr>
          <w:rFonts w:eastAsia="Calibri" w:cs="Arial"/>
          <w:szCs w:val="24"/>
          <w:lang w:val="en-US" w:bidi="ar-SA"/>
        </w:rPr>
        <w:t>Honourable</w:t>
      </w:r>
      <w:proofErr w:type="spellEnd"/>
      <w:r w:rsidRPr="00C6783E">
        <w:rPr>
          <w:rFonts w:eastAsia="Calibri" w:cs="Arial"/>
          <w:szCs w:val="24"/>
          <w:lang w:val="en-US" w:bidi="ar-SA"/>
        </w:rPr>
        <w:t xml:space="preserve"> High Court </w:t>
      </w:r>
      <w:r w:rsidR="0028316B">
        <w:rPr>
          <w:rFonts w:eastAsia="Calibri" w:cs="Arial"/>
          <w:szCs w:val="24"/>
          <w:lang w:val="en-US" w:bidi="ar-SA"/>
        </w:rPr>
        <w:t>of Madras.</w:t>
      </w:r>
      <w:r w:rsidR="007D1DFB" w:rsidRPr="00C6783E">
        <w:rPr>
          <w:rFonts w:eastAsia="Calibri" w:cs="Arial"/>
          <w:szCs w:val="24"/>
          <w:lang w:val="en-US" w:bidi="ar-SA"/>
        </w:rPr>
        <w:t xml:space="preserve">The operative portion of the order is </w:t>
      </w:r>
      <w:r w:rsidRPr="00C6783E">
        <w:rPr>
          <w:rFonts w:eastAsia="Calibri" w:cs="Arial"/>
          <w:szCs w:val="24"/>
          <w:lang w:val="en-US" w:bidi="ar-SA"/>
        </w:rPr>
        <w:t xml:space="preserve">once again </w:t>
      </w:r>
      <w:r w:rsidR="007D1DFB" w:rsidRPr="00C6783E">
        <w:rPr>
          <w:rFonts w:eastAsia="Calibri" w:cs="Arial"/>
          <w:szCs w:val="24"/>
          <w:lang w:val="en-US" w:bidi="ar-SA"/>
        </w:rPr>
        <w:t>reproduced below.</w:t>
      </w:r>
    </w:p>
    <w:p w:rsidR="007D1DFB" w:rsidRPr="007D1DFB" w:rsidRDefault="007D1DFB" w:rsidP="007D1DFB">
      <w:pPr>
        <w:spacing w:line="240" w:lineRule="auto"/>
        <w:ind w:firstLine="714"/>
        <w:rPr>
          <w:rFonts w:eastAsia="Calibri" w:cs="Arial"/>
          <w:szCs w:val="24"/>
          <w:lang w:val="en-US" w:bidi="ar-SA"/>
        </w:rPr>
      </w:pPr>
    </w:p>
    <w:p w:rsidR="007D1DFB" w:rsidRPr="007D1DFB" w:rsidRDefault="007D1DFB" w:rsidP="007D1DFB">
      <w:pPr>
        <w:spacing w:line="240" w:lineRule="auto"/>
        <w:ind w:firstLine="714"/>
        <w:rPr>
          <w:rFonts w:ascii="Times New Roman" w:eastAsia="Calibri" w:hAnsi="Times New Roman" w:cs="Times New Roman"/>
          <w:i/>
          <w:szCs w:val="24"/>
          <w:lang w:val="en-US" w:bidi="ar-SA"/>
        </w:rPr>
      </w:pPr>
      <w:r w:rsidRPr="007D1DFB">
        <w:rPr>
          <w:rFonts w:ascii="Times New Roman" w:eastAsia="Calibri" w:hAnsi="Times New Roman" w:cs="Times New Roman"/>
          <w:i/>
          <w:szCs w:val="24"/>
          <w:lang w:val="en-US" w:bidi="ar-SA"/>
        </w:rPr>
        <w:t>“Considering the above submissions made, this Court is of the view that the matter requires a deeper consideration. It is submitted that only in few cases, demands have been raised after conclusion of the process of verification. Therefore, this Court is of the view that while permitting the process of verification to go on, no new demand can be raised by way of passing appropriate orders. In case, where demands have already been raised, they shall not be given effect to.</w:t>
      </w:r>
    </w:p>
    <w:p w:rsidR="007D1DFB" w:rsidRPr="007D1DFB" w:rsidRDefault="007D1DFB" w:rsidP="007D1DFB">
      <w:pPr>
        <w:spacing w:line="240" w:lineRule="auto"/>
        <w:ind w:firstLine="714"/>
        <w:rPr>
          <w:rFonts w:ascii="Times New Roman" w:eastAsia="Calibri" w:hAnsi="Times New Roman" w:cs="Times New Roman"/>
          <w:i/>
          <w:szCs w:val="24"/>
          <w:lang w:val="en-US" w:bidi="ar-SA"/>
        </w:rPr>
      </w:pPr>
      <w:r w:rsidRPr="007D1DFB">
        <w:rPr>
          <w:rFonts w:ascii="Times New Roman" w:eastAsia="Calibri" w:hAnsi="Times New Roman" w:cs="Times New Roman"/>
          <w:i/>
          <w:szCs w:val="24"/>
          <w:lang w:val="en-US" w:bidi="ar-SA"/>
        </w:rPr>
        <w:t xml:space="preserve">It is made clear that this order will not stand in the way of the petitioners contending that the process of verification is contrary to law. It is further clear that the benefits which the </w:t>
      </w:r>
      <w:r w:rsidRPr="007D1DFB">
        <w:rPr>
          <w:rFonts w:ascii="Times New Roman" w:eastAsia="Calibri" w:hAnsi="Times New Roman" w:cs="Times New Roman"/>
          <w:i/>
          <w:szCs w:val="24"/>
          <w:lang w:val="en-US" w:bidi="ar-SA"/>
        </w:rPr>
        <w:lastRenderedPageBreak/>
        <w:t>petitioners are enjoying till now shall not be disturbed until further orders, so is the case of the entitlement for the future, on merits, if any.</w:t>
      </w:r>
    </w:p>
    <w:p w:rsidR="007D1DFB" w:rsidRPr="007D1DFB" w:rsidRDefault="007D1DFB" w:rsidP="007D1DFB">
      <w:pPr>
        <w:spacing w:line="240" w:lineRule="auto"/>
        <w:ind w:firstLine="714"/>
        <w:rPr>
          <w:rFonts w:ascii="Times New Roman" w:eastAsia="Calibri" w:hAnsi="Times New Roman" w:cs="Times New Roman"/>
          <w:i/>
          <w:szCs w:val="24"/>
          <w:lang w:val="en-US" w:bidi="ar-SA"/>
        </w:rPr>
      </w:pPr>
    </w:p>
    <w:p w:rsidR="007D1DFB" w:rsidRPr="007D1DFB" w:rsidRDefault="007D1DFB" w:rsidP="007D1DFB">
      <w:pPr>
        <w:spacing w:line="240" w:lineRule="auto"/>
        <w:ind w:firstLine="714"/>
        <w:rPr>
          <w:rFonts w:ascii="Times New Roman" w:eastAsia="Calibri" w:hAnsi="Times New Roman" w:cs="Times New Roman"/>
          <w:i/>
          <w:szCs w:val="24"/>
          <w:lang w:val="en-US" w:bidi="ar-SA"/>
        </w:rPr>
      </w:pPr>
      <w:r w:rsidRPr="007D1DFB">
        <w:rPr>
          <w:rFonts w:ascii="Times New Roman" w:eastAsia="Calibri" w:hAnsi="Times New Roman" w:cs="Times New Roman"/>
          <w:i/>
          <w:szCs w:val="24"/>
          <w:lang w:val="en-US" w:bidi="ar-SA"/>
        </w:rPr>
        <w:t>Post the writ petitions on 15.06.2017.”</w:t>
      </w:r>
    </w:p>
    <w:p w:rsidR="007D1DFB" w:rsidRPr="007D1DFB" w:rsidRDefault="007D1DFB" w:rsidP="007D1DFB">
      <w:pPr>
        <w:spacing w:line="240" w:lineRule="auto"/>
        <w:ind w:firstLine="714"/>
        <w:rPr>
          <w:rFonts w:eastAsia="Calibri" w:cs="Arial"/>
          <w:szCs w:val="24"/>
          <w:lang w:val="en-US" w:bidi="ar-SA"/>
        </w:rPr>
      </w:pPr>
    </w:p>
    <w:p w:rsidR="00733FE1" w:rsidRDefault="00C6783E" w:rsidP="00C6783E">
      <w:pPr>
        <w:spacing w:line="240" w:lineRule="auto"/>
        <w:rPr>
          <w:rFonts w:eastAsia="Calibri" w:cs="Arial"/>
          <w:szCs w:val="24"/>
          <w:lang w:val="en-US" w:bidi="ar-SA"/>
        </w:rPr>
      </w:pPr>
      <w:r>
        <w:rPr>
          <w:rFonts w:eastAsia="Calibri" w:cs="Arial"/>
          <w:szCs w:val="24"/>
          <w:lang w:val="en-US" w:bidi="ar-SA"/>
        </w:rPr>
        <w:t xml:space="preserve">2. Please note that in the above petition, the IWPA questioned the locus </w:t>
      </w:r>
      <w:proofErr w:type="spellStart"/>
      <w:r>
        <w:rPr>
          <w:rFonts w:eastAsia="Calibri" w:cs="Arial"/>
          <w:szCs w:val="24"/>
          <w:lang w:val="en-US" w:bidi="ar-SA"/>
        </w:rPr>
        <w:t>standi</w:t>
      </w:r>
      <w:proofErr w:type="spellEnd"/>
      <w:r>
        <w:rPr>
          <w:rFonts w:eastAsia="Calibri" w:cs="Arial"/>
          <w:szCs w:val="24"/>
          <w:lang w:val="en-US" w:bidi="ar-SA"/>
        </w:rPr>
        <w:t xml:space="preserve"> of the TANGEDCO to verify the CGP status. </w:t>
      </w:r>
      <w:r w:rsidR="00733FE1">
        <w:rPr>
          <w:rFonts w:eastAsia="Calibri" w:cs="Arial"/>
          <w:szCs w:val="24"/>
          <w:lang w:val="en-US" w:bidi="ar-SA"/>
        </w:rPr>
        <w:t xml:space="preserve">In response, </w:t>
      </w:r>
      <w:proofErr w:type="gramStart"/>
      <w:r w:rsidR="00733FE1">
        <w:rPr>
          <w:rFonts w:eastAsia="Calibri" w:cs="Arial"/>
          <w:szCs w:val="24"/>
          <w:lang w:val="en-US" w:bidi="ar-SA"/>
        </w:rPr>
        <w:t>t</w:t>
      </w:r>
      <w:r>
        <w:rPr>
          <w:rFonts w:eastAsia="Calibri" w:cs="Arial"/>
          <w:szCs w:val="24"/>
          <w:lang w:val="en-US" w:bidi="ar-SA"/>
        </w:rPr>
        <w:t xml:space="preserve">he  </w:t>
      </w:r>
      <w:proofErr w:type="spellStart"/>
      <w:r w:rsidR="00733FE1" w:rsidRPr="00C6783E">
        <w:rPr>
          <w:rFonts w:eastAsia="Calibri" w:cs="Arial"/>
          <w:szCs w:val="24"/>
          <w:lang w:val="en-US" w:bidi="ar-SA"/>
        </w:rPr>
        <w:t>Honourable</w:t>
      </w:r>
      <w:proofErr w:type="spellEnd"/>
      <w:proofErr w:type="gramEnd"/>
      <w:r w:rsidR="00733FE1" w:rsidRPr="00C6783E">
        <w:rPr>
          <w:rFonts w:eastAsia="Calibri" w:cs="Arial"/>
          <w:szCs w:val="24"/>
          <w:lang w:val="en-US" w:bidi="ar-SA"/>
        </w:rPr>
        <w:t xml:space="preserve"> High Court</w:t>
      </w:r>
      <w:r w:rsidR="00733FE1">
        <w:rPr>
          <w:rFonts w:eastAsia="Calibri" w:cs="Arial"/>
          <w:szCs w:val="24"/>
          <w:lang w:val="en-US" w:bidi="ar-SA"/>
        </w:rPr>
        <w:t xml:space="preserve"> ordered that the</w:t>
      </w:r>
      <w:r w:rsidR="0028316B">
        <w:rPr>
          <w:rFonts w:eastAsia="Calibri" w:cs="Arial"/>
          <w:szCs w:val="24"/>
          <w:lang w:val="en-US" w:bidi="ar-SA"/>
        </w:rPr>
        <w:t xml:space="preserve"> said order</w:t>
      </w:r>
      <w:r w:rsidR="00733FE1">
        <w:rPr>
          <w:rFonts w:eastAsia="Calibri" w:cs="Arial"/>
          <w:szCs w:val="24"/>
          <w:lang w:val="en-US" w:bidi="ar-SA"/>
        </w:rPr>
        <w:t xml:space="preserve"> “</w:t>
      </w:r>
      <w:r w:rsidR="00733FE1" w:rsidRPr="007D1DFB">
        <w:rPr>
          <w:rFonts w:ascii="Times New Roman" w:eastAsia="Calibri" w:hAnsi="Times New Roman" w:cs="Times New Roman"/>
          <w:i/>
          <w:szCs w:val="24"/>
          <w:lang w:val="en-US" w:bidi="ar-SA"/>
        </w:rPr>
        <w:t>will not stand in the way of the petitioners contending that the process of verification is contrary to law</w:t>
      </w:r>
      <w:r w:rsidR="00733FE1">
        <w:rPr>
          <w:rFonts w:ascii="Times New Roman" w:eastAsia="Calibri" w:hAnsi="Times New Roman" w:cs="Times New Roman"/>
          <w:i/>
          <w:szCs w:val="24"/>
          <w:lang w:val="en-US" w:bidi="ar-SA"/>
        </w:rPr>
        <w:t xml:space="preserve">”. </w:t>
      </w:r>
      <w:r w:rsidR="00733FE1" w:rsidRPr="00733FE1">
        <w:rPr>
          <w:rFonts w:eastAsia="Calibri" w:cs="Arial"/>
          <w:szCs w:val="24"/>
          <w:lang w:val="en-US" w:bidi="ar-SA"/>
        </w:rPr>
        <w:t>Therefore,</w:t>
      </w:r>
      <w:r w:rsidR="00733FE1">
        <w:rPr>
          <w:rFonts w:eastAsia="Calibri" w:cs="Arial"/>
          <w:szCs w:val="24"/>
          <w:lang w:val="en-US" w:bidi="ar-SA"/>
        </w:rPr>
        <w:t xml:space="preserve"> calling documents for verification itself is a </w:t>
      </w:r>
      <w:r w:rsidR="00903EF0">
        <w:rPr>
          <w:rFonts w:eastAsia="Calibri" w:cs="Arial"/>
          <w:szCs w:val="24"/>
          <w:lang w:val="en-US" w:bidi="ar-SA"/>
        </w:rPr>
        <w:t xml:space="preserve">clear </w:t>
      </w:r>
      <w:r w:rsidR="00733FE1">
        <w:rPr>
          <w:rFonts w:eastAsia="Calibri" w:cs="Arial"/>
          <w:szCs w:val="24"/>
          <w:lang w:val="en-US" w:bidi="ar-SA"/>
        </w:rPr>
        <w:t xml:space="preserve">contravention of the said Court order. </w:t>
      </w:r>
    </w:p>
    <w:p w:rsidR="00733FE1" w:rsidRDefault="00733FE1" w:rsidP="00C6783E">
      <w:pPr>
        <w:spacing w:line="240" w:lineRule="auto"/>
        <w:rPr>
          <w:rFonts w:eastAsia="Calibri" w:cs="Arial"/>
          <w:szCs w:val="24"/>
          <w:lang w:val="en-US" w:bidi="ar-SA"/>
        </w:rPr>
      </w:pPr>
    </w:p>
    <w:p w:rsidR="00733FE1" w:rsidRDefault="0041153C" w:rsidP="0041153C">
      <w:pPr>
        <w:spacing w:line="240" w:lineRule="auto"/>
        <w:rPr>
          <w:rFonts w:eastAsia="Calibri" w:cs="Arial"/>
          <w:szCs w:val="24"/>
          <w:lang w:val="en-US" w:bidi="ar-SA"/>
        </w:rPr>
      </w:pPr>
      <w:r>
        <w:rPr>
          <w:rFonts w:eastAsia="Calibri" w:cs="Arial"/>
          <w:szCs w:val="24"/>
          <w:lang w:val="en-US" w:bidi="ar-SA"/>
        </w:rPr>
        <w:t xml:space="preserve">3. </w:t>
      </w:r>
      <w:r w:rsidR="00733FE1">
        <w:rPr>
          <w:rFonts w:eastAsia="Calibri" w:cs="Arial"/>
          <w:szCs w:val="24"/>
          <w:lang w:val="en-US" w:bidi="ar-SA"/>
        </w:rPr>
        <w:t xml:space="preserve">Further, </w:t>
      </w:r>
      <w:proofErr w:type="spellStart"/>
      <w:r w:rsidR="00733FE1" w:rsidRPr="00C6783E">
        <w:rPr>
          <w:rFonts w:eastAsia="Calibri" w:cs="Arial"/>
          <w:szCs w:val="24"/>
          <w:lang w:val="en-US" w:bidi="ar-SA"/>
        </w:rPr>
        <w:t>Honourable</w:t>
      </w:r>
      <w:proofErr w:type="spellEnd"/>
      <w:r w:rsidR="00733FE1" w:rsidRPr="00C6783E">
        <w:rPr>
          <w:rFonts w:eastAsia="Calibri" w:cs="Arial"/>
          <w:szCs w:val="24"/>
          <w:lang w:val="en-US" w:bidi="ar-SA"/>
        </w:rPr>
        <w:t xml:space="preserve"> High Court</w:t>
      </w:r>
      <w:r w:rsidR="006270B3">
        <w:rPr>
          <w:rFonts w:eastAsia="Calibri" w:cs="Arial"/>
          <w:szCs w:val="24"/>
          <w:lang w:val="en-US" w:bidi="ar-SA"/>
        </w:rPr>
        <w:t xml:space="preserve"> </w:t>
      </w:r>
      <w:r w:rsidR="00733FE1">
        <w:rPr>
          <w:rFonts w:eastAsia="Calibri" w:cs="Arial"/>
          <w:szCs w:val="24"/>
          <w:lang w:val="en-US" w:bidi="ar-SA"/>
        </w:rPr>
        <w:t>has ordered that “</w:t>
      </w:r>
      <w:r w:rsidR="00733FE1" w:rsidRPr="007D1DFB">
        <w:rPr>
          <w:rFonts w:ascii="Times New Roman" w:eastAsia="Calibri" w:hAnsi="Times New Roman" w:cs="Times New Roman"/>
          <w:i/>
          <w:szCs w:val="24"/>
          <w:lang w:val="en-US" w:bidi="ar-SA"/>
        </w:rPr>
        <w:t>no new demand can be raised by way of passing appropriate orders. In case, where demands have already been raised, they shall not be given effect to.</w:t>
      </w:r>
      <w:r w:rsidRPr="0041153C">
        <w:rPr>
          <w:rFonts w:eastAsia="Calibri" w:cs="Arial"/>
          <w:szCs w:val="24"/>
          <w:lang w:val="en-US" w:bidi="ar-SA"/>
        </w:rPr>
        <w:t xml:space="preserve">Regrettably, despite </w:t>
      </w:r>
      <w:r w:rsidR="00195BFB" w:rsidRPr="00195BFB">
        <w:rPr>
          <w:rFonts w:eastAsia="Calibri" w:cs="Arial"/>
          <w:szCs w:val="24"/>
          <w:lang w:val="en-US" w:bidi="ar-SA"/>
        </w:rPr>
        <w:t xml:space="preserve">passing of the aforesaid judgment by the </w:t>
      </w:r>
      <w:proofErr w:type="spellStart"/>
      <w:r w:rsidR="00195BFB" w:rsidRPr="00195BFB">
        <w:rPr>
          <w:rFonts w:eastAsia="Calibri" w:cs="Arial"/>
          <w:szCs w:val="24"/>
          <w:lang w:val="en-US" w:bidi="ar-SA"/>
        </w:rPr>
        <w:t>Hon’ble</w:t>
      </w:r>
      <w:proofErr w:type="spellEnd"/>
      <w:r w:rsidR="00195BFB" w:rsidRPr="00195BFB">
        <w:rPr>
          <w:rFonts w:eastAsia="Calibri" w:cs="Arial"/>
          <w:szCs w:val="24"/>
          <w:lang w:val="en-US" w:bidi="ar-SA"/>
        </w:rPr>
        <w:t xml:space="preserve"> High Court, TANGEDCO has not complied </w:t>
      </w:r>
      <w:r w:rsidR="00195BFB">
        <w:rPr>
          <w:rFonts w:eastAsia="Calibri" w:cs="Arial"/>
          <w:szCs w:val="24"/>
          <w:lang w:val="en-US" w:bidi="ar-SA"/>
        </w:rPr>
        <w:t xml:space="preserve">with </w:t>
      </w:r>
      <w:r w:rsidR="00195BFB" w:rsidRPr="00195BFB">
        <w:rPr>
          <w:rFonts w:eastAsia="Calibri" w:cs="Arial"/>
          <w:szCs w:val="24"/>
          <w:lang w:val="en-US" w:bidi="ar-SA"/>
        </w:rPr>
        <w:t xml:space="preserve">the order but </w:t>
      </w:r>
      <w:r>
        <w:rPr>
          <w:rFonts w:eastAsia="Calibri" w:cs="Arial"/>
          <w:szCs w:val="24"/>
          <w:lang w:val="en-US" w:bidi="ar-SA"/>
        </w:rPr>
        <w:t xml:space="preserve">has issued </w:t>
      </w:r>
      <w:r w:rsidR="00195BFB">
        <w:rPr>
          <w:rFonts w:eastAsia="Calibri" w:cs="Arial"/>
          <w:szCs w:val="24"/>
          <w:lang w:val="en-US" w:bidi="ar-SA"/>
        </w:rPr>
        <w:t xml:space="preserve">new </w:t>
      </w:r>
      <w:r w:rsidRPr="0041153C">
        <w:rPr>
          <w:rFonts w:eastAsia="Calibri" w:cs="Arial"/>
          <w:szCs w:val="24"/>
          <w:lang w:val="en-US" w:bidi="ar-SA"/>
        </w:rPr>
        <w:t xml:space="preserve">Demand Notice for Cross subsidy surcharge </w:t>
      </w:r>
      <w:r>
        <w:rPr>
          <w:rFonts w:eastAsia="Calibri" w:cs="Arial"/>
          <w:szCs w:val="24"/>
          <w:lang w:val="en-US" w:bidi="ar-SA"/>
        </w:rPr>
        <w:t xml:space="preserve">vide reference cited under (4) </w:t>
      </w:r>
      <w:r w:rsidRPr="00195BFB">
        <w:rPr>
          <w:rFonts w:eastAsia="Calibri" w:cs="Arial"/>
          <w:szCs w:val="24"/>
          <w:lang w:val="en-US" w:bidi="ar-SA"/>
        </w:rPr>
        <w:t>above</w:t>
      </w:r>
      <w:r w:rsidR="00195BFB" w:rsidRPr="00195BFB">
        <w:rPr>
          <w:rFonts w:eastAsia="Calibri" w:cs="Arial"/>
          <w:szCs w:val="24"/>
          <w:lang w:val="en-US" w:bidi="ar-SA"/>
        </w:rPr>
        <w:t>.T</w:t>
      </w:r>
      <w:r w:rsidR="00733FE1" w:rsidRPr="00195BFB">
        <w:rPr>
          <w:rFonts w:eastAsia="Calibri" w:cs="Arial"/>
          <w:szCs w:val="24"/>
          <w:lang w:val="en-US" w:bidi="ar-SA"/>
        </w:rPr>
        <w:t xml:space="preserve">he issuance of </w:t>
      </w:r>
      <w:r w:rsidR="00195BFB">
        <w:rPr>
          <w:rFonts w:eastAsia="Calibri" w:cs="Arial"/>
          <w:szCs w:val="24"/>
          <w:lang w:val="en-US" w:bidi="ar-SA"/>
        </w:rPr>
        <w:t xml:space="preserve">such new </w:t>
      </w:r>
      <w:r w:rsidR="00733FE1" w:rsidRPr="00195BFB">
        <w:rPr>
          <w:rFonts w:eastAsia="Calibri" w:cs="Arial"/>
          <w:szCs w:val="24"/>
          <w:lang w:val="en-US" w:bidi="ar-SA"/>
        </w:rPr>
        <w:t xml:space="preserve">Demand Notice for Cross subsidy surcharge by the TANGEDCO </w:t>
      </w:r>
      <w:r w:rsidR="00195BFB">
        <w:rPr>
          <w:rFonts w:eastAsia="Calibri" w:cs="Arial"/>
          <w:szCs w:val="24"/>
          <w:lang w:val="en-US" w:bidi="ar-SA"/>
        </w:rPr>
        <w:t xml:space="preserve">can </w:t>
      </w:r>
      <w:r w:rsidR="00903EF0">
        <w:rPr>
          <w:rFonts w:eastAsia="Calibri" w:cs="Arial"/>
          <w:szCs w:val="24"/>
          <w:lang w:val="en-US" w:bidi="ar-SA"/>
        </w:rPr>
        <w:t xml:space="preserve">very well </w:t>
      </w:r>
      <w:r w:rsidR="00195BFB">
        <w:rPr>
          <w:rFonts w:eastAsia="Calibri" w:cs="Arial"/>
          <w:szCs w:val="24"/>
          <w:lang w:val="en-US" w:bidi="ar-SA"/>
        </w:rPr>
        <w:t xml:space="preserve">be construed </w:t>
      </w:r>
      <w:r w:rsidR="00903EF0">
        <w:rPr>
          <w:rFonts w:eastAsia="Calibri" w:cs="Arial"/>
          <w:szCs w:val="24"/>
          <w:lang w:val="en-US" w:bidi="ar-SA"/>
        </w:rPr>
        <w:t xml:space="preserve">as </w:t>
      </w:r>
      <w:r w:rsidR="00195BFB" w:rsidRPr="00195BFB">
        <w:rPr>
          <w:rFonts w:eastAsia="Calibri" w:cs="Arial"/>
          <w:szCs w:val="24"/>
          <w:lang w:val="en-US" w:bidi="ar-SA"/>
        </w:rPr>
        <w:t xml:space="preserve">having committed contempt of the aforementioned order of the </w:t>
      </w:r>
      <w:proofErr w:type="spellStart"/>
      <w:r w:rsidR="00195BFB" w:rsidRPr="00195BFB">
        <w:rPr>
          <w:rFonts w:eastAsia="Calibri" w:cs="Arial"/>
          <w:szCs w:val="24"/>
          <w:lang w:val="en-US" w:bidi="ar-SA"/>
        </w:rPr>
        <w:t>Hon’ble</w:t>
      </w:r>
      <w:proofErr w:type="spellEnd"/>
      <w:r w:rsidR="00195BFB" w:rsidRPr="00195BFB">
        <w:rPr>
          <w:rFonts w:eastAsia="Calibri" w:cs="Arial"/>
          <w:szCs w:val="24"/>
          <w:lang w:val="en-US" w:bidi="ar-SA"/>
        </w:rPr>
        <w:t xml:space="preserve"> High Court</w:t>
      </w:r>
      <w:r w:rsidR="00195BFB">
        <w:rPr>
          <w:rFonts w:eastAsia="Calibri" w:cs="Arial"/>
          <w:szCs w:val="24"/>
          <w:lang w:val="en-US" w:bidi="ar-SA"/>
        </w:rPr>
        <w:t xml:space="preserve">. </w:t>
      </w:r>
    </w:p>
    <w:p w:rsidR="00195BFB" w:rsidRDefault="00195BFB" w:rsidP="0041153C">
      <w:pPr>
        <w:spacing w:line="240" w:lineRule="auto"/>
        <w:rPr>
          <w:rFonts w:eastAsia="Calibri" w:cs="Arial"/>
          <w:szCs w:val="24"/>
          <w:lang w:val="en-US" w:bidi="ar-SA"/>
        </w:rPr>
      </w:pPr>
    </w:p>
    <w:p w:rsidR="007D1DFB" w:rsidRPr="007D1DFB" w:rsidRDefault="00195BFB" w:rsidP="00195BFB">
      <w:pPr>
        <w:spacing w:line="240" w:lineRule="auto"/>
        <w:rPr>
          <w:rFonts w:eastAsia="Calibri" w:cs="Arial"/>
          <w:szCs w:val="24"/>
          <w:lang w:val="en-US" w:bidi="ar-SA"/>
        </w:rPr>
      </w:pPr>
      <w:r>
        <w:rPr>
          <w:rFonts w:eastAsia="Calibri" w:cs="Arial"/>
          <w:szCs w:val="24"/>
          <w:lang w:val="en-US" w:bidi="ar-SA"/>
        </w:rPr>
        <w:t>4. In light of the</w:t>
      </w:r>
      <w:r w:rsidR="00903EF0">
        <w:rPr>
          <w:rFonts w:eastAsia="Calibri" w:cs="Arial"/>
          <w:szCs w:val="24"/>
          <w:lang w:val="en-US" w:bidi="ar-SA"/>
        </w:rPr>
        <w:t xml:space="preserve"> above</w:t>
      </w:r>
      <w:r>
        <w:rPr>
          <w:rFonts w:eastAsia="Calibri" w:cs="Arial"/>
          <w:szCs w:val="24"/>
          <w:lang w:val="en-US" w:bidi="ar-SA"/>
        </w:rPr>
        <w:t>, we once again</w:t>
      </w:r>
      <w:r w:rsidR="007D1DFB" w:rsidRPr="007D1DFB">
        <w:rPr>
          <w:rFonts w:eastAsia="Calibri" w:cs="Arial"/>
          <w:szCs w:val="24"/>
          <w:lang w:val="en-US" w:bidi="ar-SA"/>
        </w:rPr>
        <w:t xml:space="preserve"> request you to </w:t>
      </w:r>
      <w:r>
        <w:rPr>
          <w:rFonts w:eastAsia="Calibri" w:cs="Arial"/>
          <w:szCs w:val="24"/>
          <w:lang w:val="en-US" w:bidi="ar-SA"/>
        </w:rPr>
        <w:t>withdraw all the demand</w:t>
      </w:r>
      <w:r w:rsidR="0028316B">
        <w:rPr>
          <w:rFonts w:eastAsia="Calibri" w:cs="Arial"/>
          <w:szCs w:val="24"/>
          <w:lang w:val="en-US" w:bidi="ar-SA"/>
        </w:rPr>
        <w:t xml:space="preserve">,show cause and other notices </w:t>
      </w:r>
      <w:r>
        <w:rPr>
          <w:rFonts w:eastAsia="Calibri" w:cs="Arial"/>
          <w:szCs w:val="24"/>
          <w:lang w:val="en-US" w:bidi="ar-SA"/>
        </w:rPr>
        <w:t>issued</w:t>
      </w:r>
      <w:r w:rsidR="00D94086">
        <w:rPr>
          <w:rFonts w:eastAsia="Calibri" w:cs="Arial"/>
          <w:szCs w:val="24"/>
          <w:lang w:val="en-US" w:bidi="ar-SA"/>
        </w:rPr>
        <w:t xml:space="preserve">by TANGEDCO </w:t>
      </w:r>
      <w:r w:rsidR="00903EF0">
        <w:rPr>
          <w:rFonts w:eastAsia="Calibri" w:cs="Arial"/>
          <w:szCs w:val="24"/>
          <w:lang w:val="en-US" w:bidi="ar-SA"/>
        </w:rPr>
        <w:t xml:space="preserve">in pursuance of the </w:t>
      </w:r>
      <w:r w:rsidR="0028316B">
        <w:rPr>
          <w:rFonts w:eastAsia="Calibri" w:cs="Arial"/>
          <w:szCs w:val="24"/>
          <w:lang w:val="en-US" w:bidi="ar-SA"/>
        </w:rPr>
        <w:t xml:space="preserve">captioned matter </w:t>
      </w:r>
      <w:r w:rsidR="0028316B" w:rsidRPr="0028316B">
        <w:rPr>
          <w:rFonts w:eastAsia="Calibri" w:cs="Arial"/>
          <w:szCs w:val="24"/>
          <w:lang w:val="en-US" w:bidi="ar-SA"/>
        </w:rPr>
        <w:t>with immediate effect</w:t>
      </w:r>
      <w:r w:rsidR="0028316B">
        <w:rPr>
          <w:rFonts w:eastAsia="Calibri" w:cs="Arial"/>
          <w:szCs w:val="24"/>
          <w:lang w:val="en-US" w:bidi="ar-SA"/>
        </w:rPr>
        <w:t xml:space="preserve"> so as </w:t>
      </w:r>
      <w:r w:rsidR="0028316B" w:rsidRPr="0028316B">
        <w:rPr>
          <w:rFonts w:eastAsia="Calibri" w:cs="Arial"/>
          <w:szCs w:val="24"/>
          <w:lang w:val="en-US" w:bidi="ar-SA"/>
        </w:rPr>
        <w:t xml:space="preserve">to ensure </w:t>
      </w:r>
      <w:r w:rsidR="0028316B">
        <w:rPr>
          <w:rFonts w:eastAsia="Calibri" w:cs="Arial"/>
          <w:szCs w:val="24"/>
          <w:lang w:val="en-US" w:bidi="ar-SA"/>
        </w:rPr>
        <w:t xml:space="preserve">the </w:t>
      </w:r>
      <w:r w:rsidR="0028316B" w:rsidRPr="0028316B">
        <w:rPr>
          <w:rFonts w:eastAsia="Calibri" w:cs="Arial"/>
          <w:szCs w:val="24"/>
          <w:lang w:val="en-US" w:bidi="ar-SA"/>
        </w:rPr>
        <w:t xml:space="preserve">compliance </w:t>
      </w:r>
      <w:r w:rsidR="0028316B">
        <w:rPr>
          <w:rFonts w:eastAsia="Calibri" w:cs="Arial"/>
          <w:szCs w:val="24"/>
          <w:lang w:val="en-US" w:bidi="ar-SA"/>
        </w:rPr>
        <w:t xml:space="preserve">of the court </w:t>
      </w:r>
      <w:r w:rsidR="0028316B" w:rsidRPr="0028316B">
        <w:rPr>
          <w:rFonts w:eastAsia="Calibri" w:cs="Arial"/>
          <w:szCs w:val="24"/>
          <w:lang w:val="en-US" w:bidi="ar-SA"/>
        </w:rPr>
        <w:t xml:space="preserve">order dated 25-04-2017 passed by the </w:t>
      </w:r>
      <w:proofErr w:type="spellStart"/>
      <w:r w:rsidR="0028316B" w:rsidRPr="0028316B">
        <w:rPr>
          <w:rFonts w:eastAsia="Calibri" w:cs="Arial"/>
          <w:szCs w:val="24"/>
          <w:lang w:val="en-US" w:bidi="ar-SA"/>
        </w:rPr>
        <w:t>Hon’ble</w:t>
      </w:r>
      <w:proofErr w:type="spellEnd"/>
      <w:r w:rsidR="0028316B" w:rsidRPr="0028316B">
        <w:rPr>
          <w:rFonts w:eastAsia="Calibri" w:cs="Arial"/>
          <w:szCs w:val="24"/>
          <w:lang w:val="en-US" w:bidi="ar-SA"/>
        </w:rPr>
        <w:t xml:space="preserve"> High Court, Madras in W.P. No.10542 of 2017</w:t>
      </w:r>
      <w:r w:rsidR="00903EF0">
        <w:rPr>
          <w:rFonts w:eastAsia="Calibri" w:cs="Arial"/>
          <w:szCs w:val="24"/>
          <w:lang w:val="en-US" w:bidi="ar-SA"/>
        </w:rPr>
        <w:t xml:space="preserve">. </w:t>
      </w:r>
    </w:p>
    <w:p w:rsidR="007D1DFB" w:rsidRPr="007D1DFB" w:rsidRDefault="007D1DFB" w:rsidP="007D1DFB">
      <w:pPr>
        <w:spacing w:line="240" w:lineRule="auto"/>
        <w:ind w:firstLine="714"/>
        <w:rPr>
          <w:rFonts w:eastAsia="Calibri" w:cs="Arial"/>
          <w:szCs w:val="24"/>
          <w:lang w:val="en-US" w:bidi="ar-SA"/>
        </w:rPr>
      </w:pPr>
    </w:p>
    <w:p w:rsidR="007D1DFB" w:rsidRPr="007D1DFB" w:rsidRDefault="007D1DFB" w:rsidP="007D1DFB">
      <w:pPr>
        <w:spacing w:line="240" w:lineRule="auto"/>
        <w:rPr>
          <w:rFonts w:eastAsia="Calibri" w:cs="Arial"/>
          <w:szCs w:val="24"/>
          <w:lang w:val="en-US" w:bidi="ar-SA"/>
        </w:rPr>
      </w:pPr>
      <w:r w:rsidRPr="007D1DFB">
        <w:rPr>
          <w:rFonts w:eastAsia="Calibri" w:cs="Arial"/>
          <w:szCs w:val="24"/>
          <w:lang w:val="en-US" w:bidi="ar-SA"/>
        </w:rPr>
        <w:t xml:space="preserve"> Thanking you</w:t>
      </w:r>
    </w:p>
    <w:p w:rsidR="007D1DFB" w:rsidRPr="007D1DFB" w:rsidRDefault="007D1DFB" w:rsidP="007D1DFB">
      <w:pPr>
        <w:spacing w:line="240" w:lineRule="auto"/>
        <w:rPr>
          <w:rFonts w:eastAsia="Calibri" w:cs="Arial"/>
          <w:szCs w:val="24"/>
          <w:lang w:val="en-US" w:bidi="ar-SA"/>
        </w:rPr>
      </w:pPr>
    </w:p>
    <w:p w:rsidR="007D1DFB" w:rsidRPr="007D1DFB" w:rsidRDefault="007D1DFB" w:rsidP="007D1DFB">
      <w:pPr>
        <w:spacing w:line="240" w:lineRule="auto"/>
        <w:rPr>
          <w:rFonts w:eastAsia="Calibri" w:cs="Arial"/>
          <w:szCs w:val="24"/>
          <w:lang w:val="en-US" w:bidi="ar-SA"/>
        </w:rPr>
      </w:pPr>
    </w:p>
    <w:p w:rsidR="007D1DFB" w:rsidRPr="007D1DFB" w:rsidRDefault="007D1DFB" w:rsidP="007D1DFB">
      <w:pPr>
        <w:spacing w:line="240" w:lineRule="auto"/>
        <w:rPr>
          <w:rFonts w:eastAsia="Calibri" w:cs="Arial"/>
          <w:szCs w:val="24"/>
          <w:lang w:val="en-US" w:bidi="ar-SA"/>
        </w:rPr>
      </w:pPr>
      <w:r w:rsidRPr="007D1DFB">
        <w:rPr>
          <w:rFonts w:eastAsia="Calibri" w:cs="Arial"/>
          <w:szCs w:val="24"/>
          <w:lang w:val="en-US" w:bidi="ar-SA"/>
        </w:rPr>
        <w:t>Yours sincerely,</w:t>
      </w:r>
    </w:p>
    <w:p w:rsidR="007D1DFB" w:rsidRPr="007D1DFB" w:rsidRDefault="007D1DFB" w:rsidP="007D1DFB">
      <w:pPr>
        <w:spacing w:line="240" w:lineRule="auto"/>
        <w:rPr>
          <w:rFonts w:eastAsia="Calibri" w:cs="Arial"/>
          <w:szCs w:val="24"/>
          <w:lang w:val="en-US" w:bidi="ar-SA"/>
        </w:rPr>
      </w:pPr>
    </w:p>
    <w:p w:rsidR="007D1DFB" w:rsidRPr="007D1DFB" w:rsidRDefault="007D1DFB" w:rsidP="007D1DFB">
      <w:pPr>
        <w:spacing w:line="240" w:lineRule="auto"/>
        <w:rPr>
          <w:rFonts w:eastAsia="Calibri" w:cs="Arial"/>
          <w:szCs w:val="24"/>
          <w:lang w:val="en-US" w:bidi="ar-SA"/>
        </w:rPr>
      </w:pPr>
    </w:p>
    <w:p w:rsidR="007D1DFB" w:rsidRPr="007D1DFB" w:rsidRDefault="007D1DFB" w:rsidP="007D1DFB">
      <w:pPr>
        <w:spacing w:line="240" w:lineRule="auto"/>
        <w:rPr>
          <w:rFonts w:eastAsia="Calibri" w:cs="Arial"/>
          <w:szCs w:val="24"/>
          <w:lang w:val="en-US" w:bidi="ar-SA"/>
        </w:rPr>
      </w:pPr>
      <w:r w:rsidRPr="007D1DFB">
        <w:rPr>
          <w:rFonts w:eastAsia="Calibri" w:cs="Arial"/>
          <w:szCs w:val="24"/>
          <w:lang w:val="en-US" w:bidi="ar-SA"/>
        </w:rPr>
        <w:t>Authorized Signatory</w:t>
      </w:r>
    </w:p>
    <w:p w:rsidR="007D1DFB" w:rsidRPr="007D1DFB" w:rsidRDefault="007D1DFB" w:rsidP="007D1DFB">
      <w:pPr>
        <w:spacing w:line="240" w:lineRule="auto"/>
        <w:rPr>
          <w:rFonts w:eastAsia="Calibri" w:cs="Arial"/>
          <w:szCs w:val="24"/>
          <w:lang w:val="en-US" w:bidi="ar-SA"/>
        </w:rPr>
      </w:pPr>
    </w:p>
    <w:p w:rsidR="007D1DFB" w:rsidRPr="007D1DFB" w:rsidRDefault="007D1DFB" w:rsidP="007D1DFB">
      <w:pPr>
        <w:spacing w:line="240" w:lineRule="auto"/>
        <w:rPr>
          <w:rFonts w:eastAsia="Calibri" w:cs="Arial"/>
          <w:szCs w:val="24"/>
          <w:lang w:val="en-US" w:bidi="ar-SA"/>
        </w:rPr>
      </w:pPr>
    </w:p>
    <w:p w:rsidR="00BB6CF8" w:rsidRDefault="00BB6CF8"/>
    <w:sectPr w:rsidR="00BB6CF8" w:rsidSect="00D966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atha">
    <w:panose1 w:val="02000400000000000000"/>
    <w:charset w:val="00"/>
    <w:family w:val="auto"/>
    <w:pitch w:val="variable"/>
    <w:sig w:usb0="001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6678D"/>
    <w:multiLevelType w:val="hybridMultilevel"/>
    <w:tmpl w:val="D480E9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7D1DFB"/>
    <w:rsid w:val="00041104"/>
    <w:rsid w:val="00195BFB"/>
    <w:rsid w:val="0028316B"/>
    <w:rsid w:val="0041153C"/>
    <w:rsid w:val="006270B3"/>
    <w:rsid w:val="00733FE1"/>
    <w:rsid w:val="007813B6"/>
    <w:rsid w:val="007D1DFB"/>
    <w:rsid w:val="007F2A55"/>
    <w:rsid w:val="00903EF0"/>
    <w:rsid w:val="00BB6CF8"/>
    <w:rsid w:val="00C6783E"/>
    <w:rsid w:val="00D57A32"/>
    <w:rsid w:val="00D803D7"/>
    <w:rsid w:val="00D94086"/>
    <w:rsid w:val="00D966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IN" w:eastAsia="en-US" w:bidi="ta-IN"/>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6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8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IN" w:eastAsia="en-US" w:bidi="ta-IN"/>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83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WINDPRO</cp:lastModifiedBy>
  <cp:revision>8</cp:revision>
  <cp:lastPrinted>2017-05-20T06:58:00Z</cp:lastPrinted>
  <dcterms:created xsi:type="dcterms:W3CDTF">2017-05-19T07:43:00Z</dcterms:created>
  <dcterms:modified xsi:type="dcterms:W3CDTF">2017-05-20T07:00:00Z</dcterms:modified>
</cp:coreProperties>
</file>